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E66" w:rsidRDefault="001E594A" w:rsidP="001E594A">
      <w:pPr>
        <w:pStyle w:val="Ttulo1"/>
        <w:jc w:val="center"/>
      </w:pPr>
      <w:r>
        <w:t>MEM</w:t>
      </w:r>
      <w:r w:rsidR="00C60772">
        <w:t>ORIA GRUP DE TREBALL CIRCOT 2024</w:t>
      </w:r>
    </w:p>
    <w:p w:rsidR="001E594A" w:rsidRDefault="001E594A" w:rsidP="001E594A"/>
    <w:p w:rsidR="001E594A" w:rsidRDefault="00766B7C" w:rsidP="001E594A">
      <w:r>
        <w:t xml:space="preserve">En aquest any la presència al congrés </w:t>
      </w:r>
      <w:r w:rsidR="00553216">
        <w:t xml:space="preserve">es va incrementar </w:t>
      </w:r>
      <w:r>
        <w:t xml:space="preserve"> </w:t>
      </w:r>
      <w:r w:rsidR="00553216">
        <w:t xml:space="preserve">afegint el taller sobre el maneig de l’hemorràgia aguda,  al </w:t>
      </w:r>
      <w:r>
        <w:t xml:space="preserve">taller d’atenció al pacient politraumàtic segons metodologia ATLS, </w:t>
      </w:r>
      <w:r w:rsidR="00553216">
        <w:t xml:space="preserve">també vàrem intervenir en les urgències a debat, defensant l’ús de collarí cervical en els </w:t>
      </w:r>
      <w:r w:rsidR="00C84093">
        <w:t xml:space="preserve">pacients </w:t>
      </w:r>
      <w:proofErr w:type="spellStart"/>
      <w:r w:rsidR="00553216">
        <w:t>politraumàtics</w:t>
      </w:r>
      <w:proofErr w:type="spellEnd"/>
      <w:r w:rsidR="00553216">
        <w:t xml:space="preserve">,  </w:t>
      </w:r>
      <w:r>
        <w:t xml:space="preserve">la participació en una taula </w:t>
      </w:r>
      <w:r w:rsidR="00C84093">
        <w:t xml:space="preserve">rodona sobre traumatisme en geriatria i en les píndoles d’actualització sobre el tema de </w:t>
      </w:r>
      <w:proofErr w:type="spellStart"/>
      <w:r w:rsidR="00C84093">
        <w:t>biomarcadors</w:t>
      </w:r>
      <w:proofErr w:type="spellEnd"/>
      <w:r w:rsidR="00C84093">
        <w:t xml:space="preserve"> en el TCE </w:t>
      </w:r>
    </w:p>
    <w:p w:rsidR="00766B7C" w:rsidRDefault="00766B7C" w:rsidP="00C84093">
      <w:r>
        <w:t>La jornada</w:t>
      </w:r>
      <w:r w:rsidR="00C84093">
        <w:t xml:space="preserve"> del 2024</w:t>
      </w:r>
      <w:r>
        <w:t>, va girar al</w:t>
      </w:r>
      <w:r w:rsidR="00C84093">
        <w:t xml:space="preserve"> voltant del traumatisme en pacients d’edat avançada, fent referència a les lesions medul·lars, seguint amb la filosofia de </w:t>
      </w:r>
      <w:proofErr w:type="spellStart"/>
      <w:r w:rsidR="00C84093">
        <w:t>donanr</w:t>
      </w:r>
      <w:proofErr w:type="spellEnd"/>
      <w:r>
        <w:t xml:space="preserve"> continuïtat al temes tractes durant el congrés. La segona part </w:t>
      </w:r>
      <w:r w:rsidR="00C84093">
        <w:t xml:space="preserve">també </w:t>
      </w:r>
      <w:r>
        <w:t xml:space="preserve">es va dedicar a reflexionar sobre casos de pacients politraumàtic. </w:t>
      </w:r>
    </w:p>
    <w:p w:rsidR="00C84093" w:rsidRDefault="00C84093" w:rsidP="00C84093">
      <w:r>
        <w:t xml:space="preserve">A finals de novembre del 2024 es va realitzar la primera jornada específica del grup de treball, en els espais cedits pel 4health d’Igualada, per debatre sobre el paper de la cirurgia i traumatologia d’urgències en la ja nova especialitat d’urgències. </w:t>
      </w:r>
    </w:p>
    <w:p w:rsidR="00553216" w:rsidRDefault="00C84093" w:rsidP="00766B7C">
      <w:r>
        <w:t>Es van redactar unes guies que s’han fet arribar a les societats pertinents, com a proposta.</w:t>
      </w:r>
    </w:p>
    <w:p w:rsidR="00C84093" w:rsidRPr="00C84093" w:rsidRDefault="00C84093" w:rsidP="00766B7C"/>
    <w:p w:rsidR="00553216" w:rsidRDefault="00553216" w:rsidP="00553216">
      <w:pPr>
        <w:jc w:val="center"/>
        <w:rPr>
          <w:b/>
          <w:sz w:val="36"/>
          <w:szCs w:val="36"/>
        </w:rPr>
      </w:pPr>
      <w:r>
        <w:rPr>
          <w:b/>
          <w:sz w:val="36"/>
          <w:szCs w:val="36"/>
        </w:rPr>
        <w:t>CONGRÉS SOCMUE 2024 BARCELONA-ST.PAU</w:t>
      </w:r>
    </w:p>
    <w:p w:rsidR="00553216" w:rsidRDefault="00553216" w:rsidP="00553216"/>
    <w:p w:rsidR="00553216" w:rsidRPr="00553216" w:rsidRDefault="00553216" w:rsidP="00553216">
      <w:r w:rsidRPr="00553216">
        <w:rPr>
          <w:rFonts w:ascii="Arial" w:eastAsia="Times New Roman" w:hAnsi="Arial" w:cs="Arial"/>
          <w:b/>
          <w:bCs/>
          <w:sz w:val="24"/>
          <w:szCs w:val="24"/>
          <w:bdr w:val="single" w:sz="2" w:space="0" w:color="E5E7EB" w:frame="1"/>
          <w:lang w:eastAsia="ca-ES"/>
        </w:rPr>
        <w:t>Urgències a debat</w:t>
      </w:r>
      <w:r w:rsidRPr="00553216">
        <w:rPr>
          <w:rFonts w:ascii="Arial" w:eastAsia="Times New Roman" w:hAnsi="Arial" w:cs="Arial"/>
          <w:sz w:val="24"/>
          <w:szCs w:val="24"/>
          <w:lang w:eastAsia="ca-ES"/>
        </w:rPr>
        <w:br/>
      </w:r>
      <w:r w:rsidRPr="00553216">
        <w:rPr>
          <w:rFonts w:ascii="Arial" w:eastAsia="Times New Roman" w:hAnsi="Arial" w:cs="Arial"/>
          <w:i/>
          <w:iCs/>
          <w:sz w:val="24"/>
          <w:szCs w:val="24"/>
          <w:bdr w:val="single" w:sz="2" w:space="0" w:color="E5E7EB" w:frame="1"/>
          <w:lang w:eastAsia="ca-ES"/>
        </w:rPr>
        <w:t>Auditori Pau Gil / Auditori Francesc Cambó</w:t>
      </w:r>
      <w:r w:rsidRPr="00553216">
        <w:rPr>
          <w:rFonts w:ascii="Arial" w:eastAsia="Times New Roman" w:hAnsi="Arial" w:cs="Arial"/>
          <w:sz w:val="24"/>
          <w:szCs w:val="24"/>
          <w:lang w:eastAsia="ca-ES"/>
        </w:rPr>
        <w:br/>
      </w:r>
      <w:r w:rsidRPr="00553216">
        <w:rPr>
          <w:rFonts w:ascii="Arial" w:eastAsia="Times New Roman" w:hAnsi="Arial" w:cs="Arial"/>
          <w:sz w:val="24"/>
          <w:szCs w:val="24"/>
          <w:lang w:eastAsia="ca-ES"/>
        </w:rPr>
        <w:br/>
      </w:r>
      <w:r w:rsidRPr="00553216">
        <w:rPr>
          <w:rFonts w:ascii="Arial" w:eastAsia="Times New Roman" w:hAnsi="Arial" w:cs="Arial"/>
          <w:b/>
          <w:bCs/>
          <w:sz w:val="24"/>
          <w:szCs w:val="24"/>
          <w:bdr w:val="single" w:sz="2" w:space="0" w:color="E5E7EB" w:frame="1"/>
          <w:lang w:eastAsia="ca-ES"/>
        </w:rPr>
        <w:t>Moderadores Auditori Pau Gil:</w:t>
      </w:r>
      <w:r w:rsidRPr="00553216">
        <w:rPr>
          <w:rFonts w:ascii="Arial" w:eastAsia="Times New Roman" w:hAnsi="Arial" w:cs="Arial"/>
          <w:sz w:val="24"/>
          <w:szCs w:val="24"/>
          <w:lang w:eastAsia="ca-ES"/>
        </w:rPr>
        <w:br/>
        <w:t>Dra. Mireia Puig. </w:t>
      </w:r>
      <w:r w:rsidRPr="00553216">
        <w:rPr>
          <w:rFonts w:ascii="Arial" w:eastAsia="Times New Roman" w:hAnsi="Arial" w:cs="Arial"/>
          <w:i/>
          <w:iCs/>
          <w:sz w:val="24"/>
          <w:szCs w:val="24"/>
          <w:bdr w:val="single" w:sz="2" w:space="0" w:color="E5E7EB" w:frame="1"/>
          <w:lang w:eastAsia="ca-ES"/>
        </w:rPr>
        <w:t>Servei d’Urgències. Hospital Sant Pau i Santa Creu, Barcelona</w:t>
      </w:r>
      <w:r w:rsidRPr="00553216">
        <w:rPr>
          <w:rFonts w:ascii="Arial" w:eastAsia="Times New Roman" w:hAnsi="Arial" w:cs="Arial"/>
          <w:sz w:val="24"/>
          <w:szCs w:val="24"/>
          <w:lang w:eastAsia="ca-ES"/>
        </w:rPr>
        <w:br/>
        <w:t xml:space="preserve">Sra. Cristina </w:t>
      </w:r>
      <w:proofErr w:type="spellStart"/>
      <w:r w:rsidRPr="00553216">
        <w:rPr>
          <w:rFonts w:ascii="Arial" w:eastAsia="Times New Roman" w:hAnsi="Arial" w:cs="Arial"/>
          <w:sz w:val="24"/>
          <w:szCs w:val="24"/>
          <w:lang w:eastAsia="ca-ES"/>
        </w:rPr>
        <w:t>Netto</w:t>
      </w:r>
      <w:proofErr w:type="spellEnd"/>
      <w:r w:rsidRPr="00553216">
        <w:rPr>
          <w:rFonts w:ascii="Arial" w:eastAsia="Times New Roman" w:hAnsi="Arial" w:cs="Arial"/>
          <w:sz w:val="24"/>
          <w:szCs w:val="24"/>
          <w:lang w:eastAsia="ca-ES"/>
        </w:rPr>
        <w:t>. </w:t>
      </w:r>
      <w:r w:rsidRPr="00553216">
        <w:rPr>
          <w:rFonts w:ascii="Arial" w:eastAsia="Times New Roman" w:hAnsi="Arial" w:cs="Arial"/>
          <w:i/>
          <w:iCs/>
          <w:sz w:val="24"/>
          <w:szCs w:val="24"/>
          <w:bdr w:val="single" w:sz="2" w:space="0" w:color="E5E7EB" w:frame="1"/>
          <w:lang w:eastAsia="ca-ES"/>
        </w:rPr>
        <w:t>Servei d’Urgències. Hospital Universitari Parc Taulí, Sabadell</w:t>
      </w:r>
      <w:r w:rsidRPr="00553216">
        <w:rPr>
          <w:rFonts w:ascii="Arial" w:eastAsia="Times New Roman" w:hAnsi="Arial" w:cs="Arial"/>
          <w:sz w:val="24"/>
          <w:szCs w:val="24"/>
          <w:lang w:eastAsia="ca-ES"/>
        </w:rPr>
        <w:br/>
      </w:r>
      <w:r w:rsidRPr="00553216">
        <w:rPr>
          <w:rFonts w:ascii="Arial" w:eastAsia="Times New Roman" w:hAnsi="Arial" w:cs="Arial"/>
          <w:b/>
          <w:bCs/>
          <w:sz w:val="24"/>
          <w:szCs w:val="24"/>
          <w:bdr w:val="single" w:sz="2" w:space="0" w:color="E5E7EB" w:frame="1"/>
          <w:lang w:eastAsia="ca-ES"/>
        </w:rPr>
        <w:t xml:space="preserve">Moderadors Auditori </w:t>
      </w:r>
      <w:proofErr w:type="spellStart"/>
      <w:r w:rsidRPr="00553216">
        <w:rPr>
          <w:rFonts w:ascii="Arial" w:eastAsia="Times New Roman" w:hAnsi="Arial" w:cs="Arial"/>
          <w:b/>
          <w:bCs/>
          <w:sz w:val="24"/>
          <w:szCs w:val="24"/>
          <w:bdr w:val="single" w:sz="2" w:space="0" w:color="E5E7EB" w:frame="1"/>
          <w:lang w:eastAsia="ca-ES"/>
        </w:rPr>
        <w:t>Fransesc</w:t>
      </w:r>
      <w:proofErr w:type="spellEnd"/>
      <w:r w:rsidRPr="00553216">
        <w:rPr>
          <w:rFonts w:ascii="Arial" w:eastAsia="Times New Roman" w:hAnsi="Arial" w:cs="Arial"/>
          <w:b/>
          <w:bCs/>
          <w:sz w:val="24"/>
          <w:szCs w:val="24"/>
          <w:bdr w:val="single" w:sz="2" w:space="0" w:color="E5E7EB" w:frame="1"/>
          <w:lang w:eastAsia="ca-ES"/>
        </w:rPr>
        <w:t xml:space="preserve"> Cambó:</w:t>
      </w:r>
      <w:r w:rsidRPr="00553216">
        <w:rPr>
          <w:rFonts w:ascii="Arial" w:eastAsia="Times New Roman" w:hAnsi="Arial" w:cs="Arial"/>
          <w:sz w:val="24"/>
          <w:szCs w:val="24"/>
          <w:lang w:eastAsia="ca-ES"/>
        </w:rPr>
        <w:br/>
        <w:t xml:space="preserve">Dr. Francesc </w:t>
      </w:r>
      <w:proofErr w:type="spellStart"/>
      <w:r w:rsidRPr="00553216">
        <w:rPr>
          <w:rFonts w:ascii="Arial" w:eastAsia="Times New Roman" w:hAnsi="Arial" w:cs="Arial"/>
          <w:sz w:val="24"/>
          <w:szCs w:val="24"/>
          <w:lang w:eastAsia="ca-ES"/>
        </w:rPr>
        <w:t>Casarramona</w:t>
      </w:r>
      <w:proofErr w:type="spellEnd"/>
      <w:r w:rsidRPr="00553216">
        <w:rPr>
          <w:rFonts w:ascii="Arial" w:eastAsia="Times New Roman" w:hAnsi="Arial" w:cs="Arial"/>
          <w:sz w:val="24"/>
          <w:szCs w:val="24"/>
          <w:lang w:eastAsia="ca-ES"/>
        </w:rPr>
        <w:t>. </w:t>
      </w:r>
      <w:r w:rsidRPr="00553216">
        <w:rPr>
          <w:rFonts w:ascii="Arial" w:eastAsia="Times New Roman" w:hAnsi="Arial" w:cs="Arial"/>
          <w:i/>
          <w:iCs/>
          <w:sz w:val="24"/>
          <w:szCs w:val="24"/>
          <w:bdr w:val="single" w:sz="2" w:space="0" w:color="E5E7EB" w:frame="1"/>
          <w:lang w:eastAsia="ca-ES"/>
        </w:rPr>
        <w:t>Servei d'Urgències. Hospital de Mataró</w:t>
      </w:r>
      <w:r w:rsidRPr="00553216">
        <w:rPr>
          <w:rFonts w:ascii="Arial" w:eastAsia="Times New Roman" w:hAnsi="Arial" w:cs="Arial"/>
          <w:sz w:val="24"/>
          <w:szCs w:val="24"/>
          <w:lang w:eastAsia="ca-ES"/>
        </w:rPr>
        <w:br/>
        <w:t>Dra. Anna Palau. </w:t>
      </w:r>
      <w:r w:rsidRPr="00553216">
        <w:rPr>
          <w:rFonts w:ascii="Arial" w:eastAsia="Times New Roman" w:hAnsi="Arial" w:cs="Arial"/>
          <w:i/>
          <w:iCs/>
          <w:sz w:val="24"/>
          <w:szCs w:val="24"/>
          <w:bdr w:val="single" w:sz="2" w:space="0" w:color="E5E7EB" w:frame="1"/>
          <w:lang w:eastAsia="ca-ES"/>
        </w:rPr>
        <w:t>Servei d'Urgències. Hospital Joan XXIII, Tarragona</w:t>
      </w:r>
    </w:p>
    <w:p w:rsidR="00553216" w:rsidRPr="00553216" w:rsidRDefault="00553216" w:rsidP="00553216">
      <w:pPr>
        <w:numPr>
          <w:ilvl w:val="0"/>
          <w:numId w:val="6"/>
        </w:numPr>
        <w:pBdr>
          <w:top w:val="single" w:sz="2" w:space="0" w:color="E5E7EB"/>
          <w:left w:val="single" w:sz="2" w:space="0" w:color="E5E7EB"/>
          <w:bottom w:val="single" w:sz="2" w:space="0" w:color="E5E7EB"/>
          <w:right w:val="single" w:sz="2" w:space="0" w:color="E5E7EB"/>
        </w:pBdr>
        <w:spacing w:before="100" w:beforeAutospacing="1" w:after="210" w:line="240" w:lineRule="auto"/>
        <w:ind w:left="0"/>
        <w:rPr>
          <w:rFonts w:ascii="Arial" w:eastAsia="Times New Roman" w:hAnsi="Arial" w:cs="Arial"/>
          <w:sz w:val="24"/>
          <w:szCs w:val="24"/>
          <w:lang w:eastAsia="ca-ES"/>
        </w:rPr>
      </w:pPr>
      <w:r w:rsidRPr="00553216">
        <w:rPr>
          <w:rFonts w:ascii="Arial" w:eastAsia="Times New Roman" w:hAnsi="Arial" w:cs="Arial"/>
          <w:b/>
          <w:bCs/>
          <w:sz w:val="24"/>
          <w:szCs w:val="24"/>
          <w:bdr w:val="single" w:sz="2" w:space="0" w:color="E5E7EB" w:frame="1"/>
          <w:lang w:eastAsia="ca-ES"/>
        </w:rPr>
        <w:t>Restringim massa el moviment cervical en el pacient traumàtic?</w:t>
      </w:r>
    </w:p>
    <w:p w:rsidR="00553216" w:rsidRPr="00553216" w:rsidRDefault="00553216" w:rsidP="00553216">
      <w:pPr>
        <w:numPr>
          <w:ilvl w:val="1"/>
          <w:numId w:val="6"/>
        </w:numPr>
        <w:pBdr>
          <w:top w:val="single" w:sz="2" w:space="0" w:color="E5E7EB"/>
          <w:left w:val="single" w:sz="2" w:space="0" w:color="E5E7EB"/>
          <w:bottom w:val="single" w:sz="2" w:space="0" w:color="E5E7EB"/>
          <w:right w:val="single" w:sz="2" w:space="0" w:color="E5E7EB"/>
        </w:pBdr>
        <w:spacing w:before="100" w:beforeAutospacing="1" w:after="210" w:line="240" w:lineRule="auto"/>
        <w:ind w:left="0"/>
        <w:rPr>
          <w:rFonts w:ascii="Arial" w:eastAsia="Times New Roman" w:hAnsi="Arial" w:cs="Arial"/>
          <w:sz w:val="24"/>
          <w:szCs w:val="24"/>
          <w:lang w:eastAsia="ca-ES"/>
        </w:rPr>
      </w:pPr>
      <w:r w:rsidRPr="00553216">
        <w:rPr>
          <w:rFonts w:ascii="Arial" w:eastAsia="Times New Roman" w:hAnsi="Arial" w:cs="Arial"/>
          <w:b/>
          <w:bCs/>
          <w:sz w:val="24"/>
          <w:szCs w:val="24"/>
          <w:bdr w:val="single" w:sz="2" w:space="0" w:color="E5E7EB" w:frame="1"/>
          <w:lang w:eastAsia="ca-ES"/>
        </w:rPr>
        <w:t>Sí, hem d’evitar-ho quan pot anar en perjudici del pacient</w:t>
      </w:r>
      <w:r w:rsidRPr="00553216">
        <w:rPr>
          <w:rFonts w:ascii="Arial" w:eastAsia="Times New Roman" w:hAnsi="Arial" w:cs="Arial"/>
          <w:sz w:val="24"/>
          <w:szCs w:val="24"/>
          <w:lang w:eastAsia="ca-ES"/>
        </w:rPr>
        <w:t> (Auditori Pau Gil)</w:t>
      </w:r>
      <w:r w:rsidRPr="00553216">
        <w:rPr>
          <w:rFonts w:ascii="Arial" w:eastAsia="Times New Roman" w:hAnsi="Arial" w:cs="Arial"/>
          <w:sz w:val="24"/>
          <w:szCs w:val="24"/>
          <w:lang w:eastAsia="ca-ES"/>
        </w:rPr>
        <w:br/>
        <w:t>Dra. Aina Pagès-Castellà. </w:t>
      </w:r>
      <w:r w:rsidRPr="00553216">
        <w:rPr>
          <w:rFonts w:ascii="Arial" w:eastAsia="Times New Roman" w:hAnsi="Arial" w:cs="Arial"/>
          <w:i/>
          <w:iCs/>
          <w:sz w:val="24"/>
          <w:szCs w:val="24"/>
          <w:bdr w:val="single" w:sz="2" w:space="0" w:color="E5E7EB" w:frame="1"/>
          <w:lang w:eastAsia="ca-ES"/>
        </w:rPr>
        <w:t>Metgessa. Urgències i base SEM del Consorci Sanitari de Terrassa. ECO01 del Sistema d'Emergències Mèdiques</w:t>
      </w:r>
    </w:p>
    <w:p w:rsidR="00553216" w:rsidRPr="00553216" w:rsidRDefault="00553216" w:rsidP="00553216">
      <w:r w:rsidRPr="00553216">
        <w:rPr>
          <w:rFonts w:ascii="Arial" w:eastAsia="Times New Roman" w:hAnsi="Arial" w:cs="Arial"/>
          <w:b/>
          <w:bCs/>
          <w:sz w:val="24"/>
          <w:szCs w:val="24"/>
          <w:bdr w:val="single" w:sz="2" w:space="0" w:color="E5E7EB" w:frame="1"/>
          <w:lang w:eastAsia="ca-ES"/>
        </w:rPr>
        <w:t>No, fins la radiografia, millor aplicar la prudència</w:t>
      </w:r>
      <w:r w:rsidRPr="00553216">
        <w:rPr>
          <w:rFonts w:ascii="Arial" w:eastAsia="Times New Roman" w:hAnsi="Arial" w:cs="Arial"/>
          <w:sz w:val="24"/>
          <w:szCs w:val="24"/>
          <w:lang w:eastAsia="ca-ES"/>
        </w:rPr>
        <w:t> (Auditori Francesc Cambó)</w:t>
      </w:r>
      <w:r w:rsidRPr="00553216">
        <w:rPr>
          <w:rFonts w:ascii="Arial" w:eastAsia="Times New Roman" w:hAnsi="Arial" w:cs="Arial"/>
          <w:sz w:val="24"/>
          <w:szCs w:val="24"/>
          <w:lang w:eastAsia="ca-ES"/>
        </w:rPr>
        <w:br/>
        <w:t>Dr. Xavier Oncins. </w:t>
      </w:r>
      <w:r w:rsidRPr="00553216">
        <w:rPr>
          <w:rFonts w:ascii="Arial" w:eastAsia="Times New Roman" w:hAnsi="Arial" w:cs="Arial"/>
          <w:i/>
          <w:iCs/>
          <w:sz w:val="24"/>
          <w:szCs w:val="24"/>
          <w:bdr w:val="single" w:sz="2" w:space="0" w:color="E5E7EB" w:frame="1"/>
          <w:lang w:eastAsia="ca-ES"/>
        </w:rPr>
        <w:t>Metge. Servei de Traumatologia. Hospital de Mollet</w:t>
      </w:r>
    </w:p>
    <w:p w:rsidR="00553216" w:rsidRDefault="00553216" w:rsidP="00553216"/>
    <w:p w:rsidR="00C84093" w:rsidRDefault="00C84093" w:rsidP="00553216"/>
    <w:p w:rsidR="00553216" w:rsidRDefault="00553216" w:rsidP="00553216"/>
    <w:p w:rsidR="00553216" w:rsidRPr="00553216" w:rsidRDefault="00990B6F" w:rsidP="00553216">
      <w:pPr>
        <w:spacing w:after="450" w:line="240" w:lineRule="auto"/>
        <w:rPr>
          <w:rFonts w:ascii="Arial" w:eastAsia="Times New Roman" w:hAnsi="Arial" w:cs="Arial"/>
          <w:sz w:val="24"/>
          <w:szCs w:val="24"/>
          <w:lang w:eastAsia="ca-ES"/>
        </w:rPr>
      </w:pPr>
      <w:hyperlink r:id="rId5" w:tgtFrame="_blank" w:history="1">
        <w:r w:rsidR="00553216" w:rsidRPr="00553216">
          <w:rPr>
            <w:rFonts w:ascii="Arial" w:eastAsia="Times New Roman" w:hAnsi="Arial" w:cs="Arial"/>
            <w:b/>
            <w:bCs/>
            <w:sz w:val="24"/>
            <w:szCs w:val="24"/>
            <w:u w:val="single"/>
            <w:bdr w:val="single" w:sz="2" w:space="0" w:color="E5E7EB" w:frame="1"/>
            <w:lang w:eastAsia="ca-ES"/>
          </w:rPr>
          <w:t>TAULA RODONA 5. Pacient geriàtric que cau i es trenca</w:t>
        </w:r>
      </w:hyperlink>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lang w:eastAsia="ca-ES"/>
        </w:rPr>
        <w:br/>
      </w:r>
      <w:r w:rsidR="00553216" w:rsidRPr="00553216">
        <w:rPr>
          <w:rFonts w:ascii="Arial" w:eastAsia="Times New Roman" w:hAnsi="Arial" w:cs="Arial"/>
          <w:b/>
          <w:bCs/>
          <w:sz w:val="24"/>
          <w:szCs w:val="24"/>
          <w:bdr w:val="single" w:sz="2" w:space="0" w:color="E5E7EB" w:frame="1"/>
          <w:lang w:eastAsia="ca-ES"/>
        </w:rPr>
        <w:t>Moderadora:</w:t>
      </w:r>
      <w:r w:rsidR="00553216" w:rsidRPr="00553216">
        <w:rPr>
          <w:rFonts w:ascii="Arial" w:eastAsia="Times New Roman" w:hAnsi="Arial" w:cs="Arial"/>
          <w:sz w:val="24"/>
          <w:szCs w:val="24"/>
          <w:lang w:eastAsia="ca-ES"/>
        </w:rPr>
        <w:br/>
        <w:t>Dra. Dolors Garcia. </w:t>
      </w:r>
      <w:r w:rsidR="00553216" w:rsidRPr="00553216">
        <w:rPr>
          <w:rFonts w:ascii="Arial" w:eastAsia="Times New Roman" w:hAnsi="Arial" w:cs="Arial"/>
          <w:i/>
          <w:iCs/>
          <w:sz w:val="24"/>
          <w:szCs w:val="24"/>
          <w:bdr w:val="single" w:sz="2" w:space="0" w:color="E5E7EB" w:frame="1"/>
          <w:lang w:eastAsia="ca-ES"/>
        </w:rPr>
        <w:t xml:space="preserve">Servei Urgències. Fundació </w:t>
      </w:r>
      <w:proofErr w:type="spellStart"/>
      <w:r w:rsidR="00553216" w:rsidRPr="00553216">
        <w:rPr>
          <w:rFonts w:ascii="Arial" w:eastAsia="Times New Roman" w:hAnsi="Arial" w:cs="Arial"/>
          <w:i/>
          <w:iCs/>
          <w:sz w:val="24"/>
          <w:szCs w:val="24"/>
          <w:bdr w:val="single" w:sz="2" w:space="0" w:color="E5E7EB" w:frame="1"/>
          <w:lang w:eastAsia="ca-ES"/>
        </w:rPr>
        <w:t>Althaia</w:t>
      </w:r>
      <w:proofErr w:type="spellEnd"/>
      <w:r w:rsidR="00553216" w:rsidRPr="00553216">
        <w:rPr>
          <w:rFonts w:ascii="Arial" w:eastAsia="Times New Roman" w:hAnsi="Arial" w:cs="Arial"/>
          <w:i/>
          <w:iCs/>
          <w:sz w:val="24"/>
          <w:szCs w:val="24"/>
          <w:bdr w:val="single" w:sz="2" w:space="0" w:color="E5E7EB" w:frame="1"/>
          <w:lang w:eastAsia="ca-ES"/>
        </w:rPr>
        <w:t>. Manresa</w:t>
      </w:r>
    </w:p>
    <w:p w:rsidR="00553216" w:rsidRPr="00553216" w:rsidRDefault="00553216" w:rsidP="00553216">
      <w:pPr>
        <w:numPr>
          <w:ilvl w:val="0"/>
          <w:numId w:val="7"/>
        </w:numPr>
        <w:pBdr>
          <w:top w:val="single" w:sz="2" w:space="0" w:color="E5E7EB"/>
          <w:left w:val="single" w:sz="2" w:space="0" w:color="E5E7EB"/>
          <w:bottom w:val="single" w:sz="2" w:space="0" w:color="E5E7EB"/>
          <w:right w:val="single" w:sz="2" w:space="0" w:color="E5E7EB"/>
        </w:pBdr>
        <w:spacing w:before="100" w:beforeAutospacing="1" w:after="210" w:line="240" w:lineRule="auto"/>
        <w:ind w:left="0"/>
        <w:rPr>
          <w:rFonts w:ascii="Arial" w:eastAsia="Times New Roman" w:hAnsi="Arial" w:cs="Arial"/>
          <w:sz w:val="24"/>
          <w:szCs w:val="24"/>
          <w:lang w:eastAsia="ca-ES"/>
        </w:rPr>
      </w:pPr>
      <w:r w:rsidRPr="00553216">
        <w:rPr>
          <w:rFonts w:ascii="Arial" w:eastAsia="Times New Roman" w:hAnsi="Arial" w:cs="Arial"/>
          <w:b/>
          <w:bCs/>
          <w:sz w:val="24"/>
          <w:szCs w:val="24"/>
          <w:bdr w:val="single" w:sz="2" w:space="0" w:color="E5E7EB" w:frame="1"/>
          <w:lang w:eastAsia="ca-ES"/>
        </w:rPr>
        <w:t>Avaluació inicial del pacient traumàtic. Abordatge de la fractura</w:t>
      </w:r>
      <w:r w:rsidRPr="00553216">
        <w:rPr>
          <w:rFonts w:ascii="Arial" w:eastAsia="Times New Roman" w:hAnsi="Arial" w:cs="Arial"/>
          <w:sz w:val="24"/>
          <w:szCs w:val="24"/>
          <w:lang w:eastAsia="ca-ES"/>
        </w:rPr>
        <w:br/>
        <w:t>Dra. Victòria Torres. </w:t>
      </w:r>
      <w:r w:rsidRPr="00553216">
        <w:rPr>
          <w:rFonts w:ascii="Arial" w:eastAsia="Times New Roman" w:hAnsi="Arial" w:cs="Arial"/>
          <w:i/>
          <w:iCs/>
          <w:sz w:val="24"/>
          <w:szCs w:val="24"/>
          <w:bdr w:val="single" w:sz="2" w:space="0" w:color="E5E7EB" w:frame="1"/>
          <w:lang w:eastAsia="ca-ES"/>
        </w:rPr>
        <w:t>Metgessa. Sistema d’Emergències Mèdiques SEM</w:t>
      </w:r>
    </w:p>
    <w:p w:rsidR="00553216" w:rsidRPr="00553216" w:rsidRDefault="00553216" w:rsidP="00553216">
      <w:r w:rsidRPr="00553216">
        <w:rPr>
          <w:rFonts w:ascii="Arial" w:eastAsia="Times New Roman" w:hAnsi="Arial" w:cs="Arial"/>
          <w:b/>
          <w:bCs/>
          <w:sz w:val="24"/>
          <w:szCs w:val="24"/>
          <w:bdr w:val="single" w:sz="2" w:space="0" w:color="E5E7EB" w:frame="1"/>
          <w:lang w:eastAsia="ca-ES"/>
        </w:rPr>
        <w:t>Què hi ha darrera de la fractura?: efectes medicamentosos adversos en el pacient amb demència</w:t>
      </w:r>
    </w:p>
    <w:p w:rsidR="00553216" w:rsidRPr="00C84093" w:rsidRDefault="00553216" w:rsidP="00553216"/>
    <w:p w:rsidR="00553216" w:rsidRPr="00553216" w:rsidRDefault="00C84093" w:rsidP="00553216">
      <w:pPr>
        <w:spacing w:after="450" w:line="240" w:lineRule="auto"/>
        <w:rPr>
          <w:rFonts w:ascii="Arial" w:eastAsia="Times New Roman" w:hAnsi="Arial" w:cs="Arial"/>
          <w:sz w:val="24"/>
          <w:szCs w:val="24"/>
          <w:lang w:eastAsia="ca-ES"/>
        </w:rPr>
      </w:pPr>
      <w:r w:rsidRPr="00C84093">
        <w:rPr>
          <w:rFonts w:ascii="Arial" w:eastAsia="Times New Roman" w:hAnsi="Arial" w:cs="Arial"/>
          <w:b/>
          <w:bCs/>
          <w:sz w:val="24"/>
          <w:szCs w:val="24"/>
          <w:bdr w:val="single" w:sz="2" w:space="0" w:color="E5E7EB" w:frame="1"/>
          <w:lang w:eastAsia="ca-ES"/>
        </w:rPr>
        <w:t>PÍNDOLES D’ACTUALITZACIÓ: CLAR, CONCRET I CONCÍS. 10 MINUTS SENSE PREGUNTES</w:t>
      </w:r>
      <w:r w:rsidR="00553216" w:rsidRPr="00553216">
        <w:rPr>
          <w:rFonts w:ascii="Arial" w:eastAsia="Times New Roman" w:hAnsi="Arial" w:cs="Arial"/>
          <w:sz w:val="24"/>
          <w:szCs w:val="24"/>
          <w:lang w:eastAsia="ca-ES"/>
        </w:rPr>
        <w:br/>
      </w:r>
      <w:r w:rsidR="00553216" w:rsidRPr="00553216">
        <w:rPr>
          <w:rFonts w:ascii="Arial" w:eastAsia="Times New Roman" w:hAnsi="Arial" w:cs="Arial"/>
          <w:i/>
          <w:iCs/>
          <w:sz w:val="24"/>
          <w:szCs w:val="24"/>
          <w:bdr w:val="single" w:sz="2" w:space="0" w:color="E5E7EB" w:frame="1"/>
          <w:lang w:eastAsia="ca-ES"/>
        </w:rPr>
        <w:t>Auditori Pau Gil i Auditori Francesc Cambó</w:t>
      </w:r>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lang w:eastAsia="ca-ES"/>
        </w:rPr>
        <w:br/>
      </w:r>
      <w:r w:rsidR="00553216" w:rsidRPr="00553216">
        <w:rPr>
          <w:rFonts w:ascii="Arial" w:eastAsia="Times New Roman" w:hAnsi="Arial" w:cs="Arial"/>
          <w:b/>
          <w:bCs/>
          <w:sz w:val="24"/>
          <w:szCs w:val="24"/>
          <w:bdr w:val="single" w:sz="2" w:space="0" w:color="E5E7EB" w:frame="1"/>
          <w:lang w:eastAsia="ca-ES"/>
        </w:rPr>
        <w:t>Moderadores:</w:t>
      </w:r>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u w:val="single"/>
          <w:bdr w:val="single" w:sz="2" w:space="0" w:color="E5E7EB" w:frame="1"/>
          <w:lang w:eastAsia="ca-ES"/>
        </w:rPr>
        <w:t>Auditori Pau Gil</w:t>
      </w:r>
      <w:r w:rsidR="00553216" w:rsidRPr="00553216">
        <w:rPr>
          <w:rFonts w:ascii="Arial" w:eastAsia="Times New Roman" w:hAnsi="Arial" w:cs="Arial"/>
          <w:sz w:val="24"/>
          <w:szCs w:val="24"/>
          <w:lang w:eastAsia="ca-ES"/>
        </w:rPr>
        <w:br/>
        <w:t>Dra. Anna Palau. </w:t>
      </w:r>
      <w:r w:rsidR="00553216" w:rsidRPr="00553216">
        <w:rPr>
          <w:rFonts w:ascii="Arial" w:eastAsia="Times New Roman" w:hAnsi="Arial" w:cs="Arial"/>
          <w:i/>
          <w:iCs/>
          <w:sz w:val="24"/>
          <w:szCs w:val="24"/>
          <w:bdr w:val="single" w:sz="2" w:space="0" w:color="E5E7EB" w:frame="1"/>
          <w:lang w:eastAsia="ca-ES"/>
        </w:rPr>
        <w:t>Servei d'Urgències. Hospital Joan XXIII, Tarragona</w:t>
      </w:r>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u w:val="single"/>
          <w:bdr w:val="single" w:sz="2" w:space="0" w:color="E5E7EB" w:frame="1"/>
          <w:lang w:eastAsia="ca-ES"/>
        </w:rPr>
        <w:t>Auditori Francesc Cambó</w:t>
      </w:r>
      <w:r w:rsidR="00553216" w:rsidRPr="00553216">
        <w:rPr>
          <w:rFonts w:ascii="Arial" w:eastAsia="Times New Roman" w:hAnsi="Arial" w:cs="Arial"/>
          <w:sz w:val="24"/>
          <w:szCs w:val="24"/>
          <w:lang w:eastAsia="ca-ES"/>
        </w:rPr>
        <w:br/>
        <w:t xml:space="preserve">Dra. Cristina </w:t>
      </w:r>
      <w:proofErr w:type="spellStart"/>
      <w:r w:rsidR="00553216" w:rsidRPr="00553216">
        <w:rPr>
          <w:rFonts w:ascii="Arial" w:eastAsia="Times New Roman" w:hAnsi="Arial" w:cs="Arial"/>
          <w:sz w:val="24"/>
          <w:szCs w:val="24"/>
          <w:lang w:eastAsia="ca-ES"/>
        </w:rPr>
        <w:t>Ramió</w:t>
      </w:r>
      <w:proofErr w:type="spellEnd"/>
      <w:r w:rsidR="00553216" w:rsidRPr="00553216">
        <w:rPr>
          <w:rFonts w:ascii="Arial" w:eastAsia="Times New Roman" w:hAnsi="Arial" w:cs="Arial"/>
          <w:sz w:val="24"/>
          <w:szCs w:val="24"/>
          <w:lang w:eastAsia="ca-ES"/>
        </w:rPr>
        <w:t>. </w:t>
      </w:r>
      <w:r w:rsidR="00553216" w:rsidRPr="00553216">
        <w:rPr>
          <w:rFonts w:ascii="Arial" w:eastAsia="Times New Roman" w:hAnsi="Arial" w:cs="Arial"/>
          <w:i/>
          <w:iCs/>
          <w:sz w:val="24"/>
          <w:szCs w:val="24"/>
          <w:bdr w:val="single" w:sz="2" w:space="0" w:color="E5E7EB" w:frame="1"/>
          <w:lang w:eastAsia="ca-ES"/>
        </w:rPr>
        <w:t xml:space="preserve">Servei d'Urgències. Hospital Universitari de Girona Doctor Josep </w:t>
      </w:r>
      <w:proofErr w:type="spellStart"/>
      <w:r w:rsidR="00553216" w:rsidRPr="00553216">
        <w:rPr>
          <w:rFonts w:ascii="Arial" w:eastAsia="Times New Roman" w:hAnsi="Arial" w:cs="Arial"/>
          <w:i/>
          <w:iCs/>
          <w:sz w:val="24"/>
          <w:szCs w:val="24"/>
          <w:bdr w:val="single" w:sz="2" w:space="0" w:color="E5E7EB" w:frame="1"/>
          <w:lang w:eastAsia="ca-ES"/>
        </w:rPr>
        <w:t>Trueta</w:t>
      </w:r>
      <w:proofErr w:type="spellEnd"/>
      <w:r w:rsidR="00553216" w:rsidRPr="00553216">
        <w:rPr>
          <w:rFonts w:ascii="Arial" w:eastAsia="Times New Roman" w:hAnsi="Arial" w:cs="Arial"/>
          <w:i/>
          <w:iCs/>
          <w:sz w:val="24"/>
          <w:szCs w:val="24"/>
          <w:bdr w:val="single" w:sz="2" w:space="0" w:color="E5E7EB" w:frame="1"/>
          <w:lang w:eastAsia="ca-ES"/>
        </w:rPr>
        <w:t xml:space="preserve"> de Girona</w:t>
      </w:r>
    </w:p>
    <w:p w:rsidR="00553216" w:rsidRDefault="00C84093" w:rsidP="00553216">
      <w:r w:rsidRPr="00553216">
        <w:rPr>
          <w:rFonts w:ascii="Arial" w:eastAsia="Times New Roman" w:hAnsi="Arial" w:cs="Arial"/>
          <w:b/>
          <w:bCs/>
          <w:sz w:val="24"/>
          <w:szCs w:val="24"/>
          <w:bdr w:val="single" w:sz="2" w:space="0" w:color="E5E7EB" w:frame="1"/>
          <w:lang w:eastAsia="ca-ES"/>
        </w:rPr>
        <w:t>TCE LLEU I BIOMARCADORS. QUAN PODEM ALTAR AMB SEGURETAT</w:t>
      </w:r>
      <w:r w:rsidRPr="00553216">
        <w:rPr>
          <w:rFonts w:ascii="Arial" w:eastAsia="Times New Roman" w:hAnsi="Arial" w:cs="Arial"/>
          <w:sz w:val="24"/>
          <w:szCs w:val="24"/>
          <w:lang w:eastAsia="ca-ES"/>
        </w:rPr>
        <w:t> </w:t>
      </w:r>
      <w:r w:rsidR="00553216" w:rsidRPr="00553216">
        <w:rPr>
          <w:rFonts w:ascii="Arial" w:eastAsia="Times New Roman" w:hAnsi="Arial" w:cs="Arial"/>
          <w:sz w:val="24"/>
          <w:szCs w:val="24"/>
          <w:lang w:eastAsia="ca-ES"/>
        </w:rPr>
        <w:t>(Auditori Francesc Cambó)</w:t>
      </w:r>
      <w:r w:rsidR="00553216" w:rsidRPr="00553216">
        <w:rPr>
          <w:rFonts w:ascii="Arial" w:eastAsia="Times New Roman" w:hAnsi="Arial" w:cs="Arial"/>
          <w:sz w:val="24"/>
          <w:szCs w:val="24"/>
          <w:lang w:eastAsia="ca-ES"/>
        </w:rPr>
        <w:br/>
        <w:t>Dr. Luis Martínez-Sañudo. </w:t>
      </w:r>
      <w:r w:rsidR="00553216" w:rsidRPr="00553216">
        <w:rPr>
          <w:rFonts w:ascii="Arial" w:eastAsia="Times New Roman" w:hAnsi="Arial" w:cs="Arial"/>
          <w:i/>
          <w:iCs/>
          <w:sz w:val="24"/>
          <w:szCs w:val="24"/>
          <w:bdr w:val="single" w:sz="2" w:space="0" w:color="E5E7EB" w:frame="1"/>
          <w:lang w:eastAsia="ca-ES"/>
        </w:rPr>
        <w:t>Metge. Servei de d’Urgències. Hospital Universitari Parc Taulí. Sabadell</w:t>
      </w:r>
    </w:p>
    <w:p w:rsidR="00553216" w:rsidRPr="00553216" w:rsidRDefault="00553216" w:rsidP="00553216"/>
    <w:p w:rsidR="00553216" w:rsidRDefault="00990B6F" w:rsidP="00553216">
      <w:hyperlink r:id="rId6" w:tgtFrame="_blank" w:history="1">
        <w:r w:rsidR="00553216" w:rsidRPr="00553216">
          <w:rPr>
            <w:rFonts w:ascii="Arial" w:eastAsia="Times New Roman" w:hAnsi="Arial" w:cs="Arial"/>
            <w:b/>
            <w:bCs/>
            <w:sz w:val="24"/>
            <w:szCs w:val="24"/>
            <w:u w:val="single"/>
            <w:bdr w:val="single" w:sz="2" w:space="0" w:color="E5E7EB" w:frame="1"/>
            <w:lang w:eastAsia="ca-ES"/>
          </w:rPr>
          <w:t>TALLER 2. Control de les hemorràgies externes</w:t>
        </w:r>
      </w:hyperlink>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lang w:eastAsia="ca-ES"/>
        </w:rPr>
        <w:br/>
      </w:r>
      <w:r w:rsidR="00553216" w:rsidRPr="00553216">
        <w:rPr>
          <w:rFonts w:ascii="Arial" w:eastAsia="Times New Roman" w:hAnsi="Arial" w:cs="Arial"/>
          <w:b/>
          <w:bCs/>
          <w:sz w:val="24"/>
          <w:szCs w:val="24"/>
          <w:bdr w:val="single" w:sz="2" w:space="0" w:color="E5E7EB" w:frame="1"/>
          <w:lang w:eastAsia="ca-ES"/>
        </w:rPr>
        <w:t>Responsable:</w:t>
      </w:r>
      <w:r w:rsidR="00553216" w:rsidRPr="00553216">
        <w:rPr>
          <w:rFonts w:ascii="Arial" w:eastAsia="Times New Roman" w:hAnsi="Arial" w:cs="Arial"/>
          <w:sz w:val="24"/>
          <w:szCs w:val="24"/>
          <w:lang w:eastAsia="ca-ES"/>
        </w:rPr>
        <w:br/>
        <w:t xml:space="preserve">Sra. Marta </w:t>
      </w:r>
      <w:proofErr w:type="spellStart"/>
      <w:r w:rsidR="00553216" w:rsidRPr="00553216">
        <w:rPr>
          <w:rFonts w:ascii="Arial" w:eastAsia="Times New Roman" w:hAnsi="Arial" w:cs="Arial"/>
          <w:sz w:val="24"/>
          <w:szCs w:val="24"/>
          <w:lang w:eastAsia="ca-ES"/>
        </w:rPr>
        <w:t>Paguina</w:t>
      </w:r>
      <w:proofErr w:type="spellEnd"/>
      <w:r w:rsidR="00553216" w:rsidRPr="00553216">
        <w:rPr>
          <w:rFonts w:ascii="Arial" w:eastAsia="Times New Roman" w:hAnsi="Arial" w:cs="Arial"/>
          <w:sz w:val="24"/>
          <w:szCs w:val="24"/>
          <w:lang w:eastAsia="ca-ES"/>
        </w:rPr>
        <w:t>. </w:t>
      </w:r>
      <w:r w:rsidR="00553216" w:rsidRPr="00553216">
        <w:rPr>
          <w:rFonts w:ascii="Arial" w:eastAsia="Times New Roman" w:hAnsi="Arial" w:cs="Arial"/>
          <w:i/>
          <w:iCs/>
          <w:sz w:val="24"/>
          <w:szCs w:val="24"/>
          <w:bdr w:val="single" w:sz="2" w:space="0" w:color="E5E7EB" w:frame="1"/>
          <w:lang w:eastAsia="ca-ES"/>
        </w:rPr>
        <w:t>Servei d'Urgències. Hospital de Palamós</w:t>
      </w:r>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lang w:eastAsia="ca-ES"/>
        </w:rPr>
        <w:br/>
      </w:r>
      <w:r w:rsidR="00553216" w:rsidRPr="00553216">
        <w:rPr>
          <w:rFonts w:ascii="Arial" w:eastAsia="Times New Roman" w:hAnsi="Arial" w:cs="Arial"/>
          <w:b/>
          <w:bCs/>
          <w:sz w:val="24"/>
          <w:szCs w:val="24"/>
          <w:bdr w:val="single" w:sz="2" w:space="0" w:color="E5E7EB" w:frame="1"/>
          <w:lang w:eastAsia="ca-ES"/>
        </w:rPr>
        <w:t>Formadors:</w:t>
      </w:r>
      <w:r w:rsidR="00553216" w:rsidRPr="00553216">
        <w:rPr>
          <w:rFonts w:ascii="Arial" w:eastAsia="Times New Roman" w:hAnsi="Arial" w:cs="Arial"/>
          <w:sz w:val="24"/>
          <w:szCs w:val="24"/>
          <w:lang w:eastAsia="ca-ES"/>
        </w:rPr>
        <w:br/>
        <w:t xml:space="preserve">Dr. </w:t>
      </w:r>
      <w:proofErr w:type="spellStart"/>
      <w:r w:rsidR="00553216" w:rsidRPr="00553216">
        <w:rPr>
          <w:rFonts w:ascii="Arial" w:eastAsia="Times New Roman" w:hAnsi="Arial" w:cs="Arial"/>
          <w:sz w:val="24"/>
          <w:szCs w:val="24"/>
          <w:lang w:eastAsia="ca-ES"/>
        </w:rPr>
        <w:t>Zoilo</w:t>
      </w:r>
      <w:proofErr w:type="spellEnd"/>
      <w:r w:rsidR="00553216" w:rsidRPr="00553216">
        <w:rPr>
          <w:rFonts w:ascii="Arial" w:eastAsia="Times New Roman" w:hAnsi="Arial" w:cs="Arial"/>
          <w:sz w:val="24"/>
          <w:szCs w:val="24"/>
          <w:lang w:eastAsia="ca-ES"/>
        </w:rPr>
        <w:t xml:space="preserve"> Madrazo. </w:t>
      </w:r>
      <w:r w:rsidR="00553216" w:rsidRPr="00553216">
        <w:rPr>
          <w:rFonts w:ascii="Arial" w:eastAsia="Times New Roman" w:hAnsi="Arial" w:cs="Arial"/>
          <w:i/>
          <w:iCs/>
          <w:sz w:val="24"/>
          <w:szCs w:val="24"/>
          <w:bdr w:val="single" w:sz="2" w:space="0" w:color="E5E7EB" w:frame="1"/>
          <w:lang w:eastAsia="ca-ES"/>
        </w:rPr>
        <w:t>Metge. Servei d'Urgències. Urgències, Hospital Universitari de Bellvitge</w:t>
      </w:r>
      <w:r w:rsidR="00553216" w:rsidRPr="00553216">
        <w:rPr>
          <w:rFonts w:ascii="Arial" w:eastAsia="Times New Roman" w:hAnsi="Arial" w:cs="Arial"/>
          <w:sz w:val="24"/>
          <w:szCs w:val="24"/>
          <w:lang w:eastAsia="ca-ES"/>
        </w:rPr>
        <w:br/>
        <w:t>Dr. Rodrigo Mellado. </w:t>
      </w:r>
      <w:r w:rsidR="00553216" w:rsidRPr="00553216">
        <w:rPr>
          <w:rFonts w:ascii="Arial" w:eastAsia="Times New Roman" w:hAnsi="Arial" w:cs="Arial"/>
          <w:i/>
          <w:iCs/>
          <w:sz w:val="24"/>
          <w:szCs w:val="24"/>
          <w:bdr w:val="single" w:sz="2" w:space="0" w:color="E5E7EB" w:frame="1"/>
          <w:lang w:eastAsia="ca-ES"/>
        </w:rPr>
        <w:t>Metge. Servei d'Urgències. Hospital de la Santa Creu i Sant Pau</w:t>
      </w:r>
      <w:r w:rsidR="00553216" w:rsidRPr="00CC7662">
        <w:rPr>
          <w:rFonts w:ascii="Arial" w:eastAsia="Times New Roman" w:hAnsi="Arial" w:cs="Arial"/>
          <w:color w:val="000000"/>
          <w:sz w:val="24"/>
          <w:szCs w:val="24"/>
          <w:lang w:eastAsia="ca-ES"/>
        </w:rPr>
        <w:br/>
        <w:t>Sr. Fernando Vázquez. </w:t>
      </w:r>
      <w:r w:rsidR="00553216" w:rsidRPr="00CC7662">
        <w:rPr>
          <w:rFonts w:ascii="Arial" w:eastAsia="Times New Roman" w:hAnsi="Arial" w:cs="Arial"/>
          <w:i/>
          <w:iCs/>
          <w:color w:val="000000"/>
          <w:sz w:val="24"/>
          <w:szCs w:val="24"/>
          <w:bdr w:val="single" w:sz="2" w:space="0" w:color="E5E7EB" w:frame="1"/>
          <w:lang w:eastAsia="ca-ES"/>
        </w:rPr>
        <w:t>Infermer. Servei d'Urgències. Hospital de Mollet</w:t>
      </w:r>
      <w:r w:rsidR="00553216" w:rsidRPr="00CC7662">
        <w:rPr>
          <w:rFonts w:ascii="Arial" w:eastAsia="Times New Roman" w:hAnsi="Arial" w:cs="Arial"/>
          <w:color w:val="000000"/>
          <w:sz w:val="24"/>
          <w:szCs w:val="24"/>
          <w:lang w:eastAsia="ca-ES"/>
        </w:rPr>
        <w:br/>
        <w:t xml:space="preserve">Sra. Meritxell </w:t>
      </w:r>
      <w:proofErr w:type="spellStart"/>
      <w:r w:rsidR="00553216" w:rsidRPr="00CC7662">
        <w:rPr>
          <w:rFonts w:ascii="Arial" w:eastAsia="Times New Roman" w:hAnsi="Arial" w:cs="Arial"/>
          <w:color w:val="000000"/>
          <w:sz w:val="24"/>
          <w:szCs w:val="24"/>
          <w:lang w:eastAsia="ca-ES"/>
        </w:rPr>
        <w:t>Reinoso</w:t>
      </w:r>
      <w:proofErr w:type="spellEnd"/>
      <w:r w:rsidR="00553216" w:rsidRPr="00CC7662">
        <w:rPr>
          <w:rFonts w:ascii="Arial" w:eastAsia="Times New Roman" w:hAnsi="Arial" w:cs="Arial"/>
          <w:color w:val="000000"/>
          <w:sz w:val="24"/>
          <w:szCs w:val="24"/>
          <w:lang w:eastAsia="ca-ES"/>
        </w:rPr>
        <w:t>. </w:t>
      </w:r>
      <w:r w:rsidR="00553216" w:rsidRPr="00CC7662">
        <w:rPr>
          <w:rFonts w:ascii="Arial" w:eastAsia="Times New Roman" w:hAnsi="Arial" w:cs="Arial"/>
          <w:i/>
          <w:iCs/>
          <w:color w:val="000000"/>
          <w:sz w:val="24"/>
          <w:szCs w:val="24"/>
          <w:bdr w:val="single" w:sz="2" w:space="0" w:color="E5E7EB" w:frame="1"/>
          <w:lang w:eastAsia="ca-ES"/>
        </w:rPr>
        <w:t>Infermera. Servei d'Urgències. Hospital del Mar</w:t>
      </w:r>
    </w:p>
    <w:p w:rsidR="00553216" w:rsidRDefault="00553216" w:rsidP="00553216"/>
    <w:p w:rsidR="00553216" w:rsidRPr="00553216" w:rsidRDefault="00990B6F" w:rsidP="00553216">
      <w:hyperlink r:id="rId7" w:tgtFrame="_blank" w:history="1">
        <w:r w:rsidR="00553216" w:rsidRPr="00553216">
          <w:rPr>
            <w:rFonts w:ascii="Arial" w:eastAsia="Times New Roman" w:hAnsi="Arial" w:cs="Arial"/>
            <w:b/>
            <w:bCs/>
            <w:sz w:val="24"/>
            <w:szCs w:val="24"/>
            <w:u w:val="single"/>
            <w:bdr w:val="single" w:sz="2" w:space="0" w:color="E5E7EB" w:frame="1"/>
            <w:lang w:eastAsia="ca-ES"/>
          </w:rPr>
          <w:t>TALLER 4. Atenció al pacient amb traumatisme greu amb metodologia ATLS</w:t>
        </w:r>
      </w:hyperlink>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lang w:eastAsia="ca-ES"/>
        </w:rPr>
        <w:br/>
      </w:r>
      <w:r w:rsidR="00553216" w:rsidRPr="00553216">
        <w:rPr>
          <w:rFonts w:ascii="Arial" w:eastAsia="Times New Roman" w:hAnsi="Arial" w:cs="Arial"/>
          <w:b/>
          <w:bCs/>
          <w:sz w:val="24"/>
          <w:szCs w:val="24"/>
          <w:bdr w:val="single" w:sz="2" w:space="0" w:color="E5E7EB" w:frame="1"/>
          <w:lang w:eastAsia="ca-ES"/>
        </w:rPr>
        <w:t>Responsable:</w:t>
      </w:r>
      <w:r w:rsidR="00553216" w:rsidRPr="00553216">
        <w:rPr>
          <w:rFonts w:ascii="Arial" w:eastAsia="Times New Roman" w:hAnsi="Arial" w:cs="Arial"/>
          <w:sz w:val="24"/>
          <w:szCs w:val="24"/>
          <w:lang w:eastAsia="ca-ES"/>
        </w:rPr>
        <w:br/>
        <w:t xml:space="preserve">Sra. Marta </w:t>
      </w:r>
      <w:proofErr w:type="spellStart"/>
      <w:r w:rsidR="00553216" w:rsidRPr="00553216">
        <w:rPr>
          <w:rFonts w:ascii="Arial" w:eastAsia="Times New Roman" w:hAnsi="Arial" w:cs="Arial"/>
          <w:sz w:val="24"/>
          <w:szCs w:val="24"/>
          <w:lang w:eastAsia="ca-ES"/>
        </w:rPr>
        <w:t>Paguina</w:t>
      </w:r>
      <w:proofErr w:type="spellEnd"/>
      <w:r w:rsidR="00553216" w:rsidRPr="00553216">
        <w:rPr>
          <w:rFonts w:ascii="Arial" w:eastAsia="Times New Roman" w:hAnsi="Arial" w:cs="Arial"/>
          <w:sz w:val="24"/>
          <w:szCs w:val="24"/>
          <w:lang w:eastAsia="ca-ES"/>
        </w:rPr>
        <w:t>. </w:t>
      </w:r>
      <w:r w:rsidR="00553216" w:rsidRPr="00553216">
        <w:rPr>
          <w:rFonts w:ascii="Arial" w:eastAsia="Times New Roman" w:hAnsi="Arial" w:cs="Arial"/>
          <w:i/>
          <w:iCs/>
          <w:sz w:val="24"/>
          <w:szCs w:val="24"/>
          <w:bdr w:val="single" w:sz="2" w:space="0" w:color="E5E7EB" w:frame="1"/>
          <w:lang w:eastAsia="ca-ES"/>
        </w:rPr>
        <w:t>Servei d'Urgències. Hospital de Palamós</w:t>
      </w:r>
      <w:r w:rsidR="00553216" w:rsidRPr="00553216">
        <w:rPr>
          <w:rFonts w:ascii="Arial" w:eastAsia="Times New Roman" w:hAnsi="Arial" w:cs="Arial"/>
          <w:sz w:val="24"/>
          <w:szCs w:val="24"/>
          <w:lang w:eastAsia="ca-ES"/>
        </w:rPr>
        <w:br/>
      </w:r>
      <w:r w:rsidR="00553216" w:rsidRPr="00553216">
        <w:rPr>
          <w:rFonts w:ascii="Arial" w:eastAsia="Times New Roman" w:hAnsi="Arial" w:cs="Arial"/>
          <w:sz w:val="24"/>
          <w:szCs w:val="24"/>
          <w:lang w:eastAsia="ca-ES"/>
        </w:rPr>
        <w:br/>
      </w:r>
      <w:r w:rsidR="00553216" w:rsidRPr="00553216">
        <w:rPr>
          <w:rFonts w:ascii="Arial" w:eastAsia="Times New Roman" w:hAnsi="Arial" w:cs="Arial"/>
          <w:b/>
          <w:bCs/>
          <w:sz w:val="24"/>
          <w:szCs w:val="24"/>
          <w:bdr w:val="single" w:sz="2" w:space="0" w:color="E5E7EB" w:frame="1"/>
          <w:lang w:eastAsia="ca-ES"/>
        </w:rPr>
        <w:t>Formadors:</w:t>
      </w:r>
      <w:r w:rsidR="00553216" w:rsidRPr="00553216">
        <w:rPr>
          <w:rFonts w:ascii="Arial" w:eastAsia="Times New Roman" w:hAnsi="Arial" w:cs="Arial"/>
          <w:sz w:val="24"/>
          <w:szCs w:val="24"/>
          <w:lang w:eastAsia="ca-ES"/>
        </w:rPr>
        <w:br/>
        <w:t xml:space="preserve">Dra. Doina </w:t>
      </w:r>
      <w:proofErr w:type="spellStart"/>
      <w:r w:rsidR="00553216" w:rsidRPr="00553216">
        <w:rPr>
          <w:rFonts w:ascii="Arial" w:eastAsia="Times New Roman" w:hAnsi="Arial" w:cs="Arial"/>
          <w:sz w:val="24"/>
          <w:szCs w:val="24"/>
          <w:lang w:eastAsia="ca-ES"/>
        </w:rPr>
        <w:t>Soltoianu</w:t>
      </w:r>
      <w:proofErr w:type="spellEnd"/>
      <w:r w:rsidR="00553216" w:rsidRPr="00553216">
        <w:rPr>
          <w:rFonts w:ascii="Arial" w:eastAsia="Times New Roman" w:hAnsi="Arial" w:cs="Arial"/>
          <w:sz w:val="24"/>
          <w:szCs w:val="24"/>
          <w:lang w:eastAsia="ca-ES"/>
        </w:rPr>
        <w:t>. </w:t>
      </w:r>
      <w:r w:rsidR="00553216" w:rsidRPr="00553216">
        <w:rPr>
          <w:rFonts w:ascii="Arial" w:eastAsia="Times New Roman" w:hAnsi="Arial" w:cs="Arial"/>
          <w:i/>
          <w:iCs/>
          <w:sz w:val="24"/>
          <w:szCs w:val="24"/>
          <w:bdr w:val="single" w:sz="2" w:space="0" w:color="E5E7EB" w:frame="1"/>
          <w:lang w:eastAsia="ca-ES"/>
        </w:rPr>
        <w:t>Metgessa. Servei d’Urgències. Hospital Universitari Joan XXIII. Tarragona</w:t>
      </w:r>
      <w:r w:rsidR="00553216" w:rsidRPr="00553216">
        <w:rPr>
          <w:rFonts w:ascii="Arial" w:eastAsia="Times New Roman" w:hAnsi="Arial" w:cs="Arial"/>
          <w:sz w:val="24"/>
          <w:szCs w:val="24"/>
          <w:lang w:eastAsia="ca-ES"/>
        </w:rPr>
        <w:br/>
        <w:t xml:space="preserve">Sra. Maria </w:t>
      </w:r>
      <w:proofErr w:type="spellStart"/>
      <w:r w:rsidR="00553216" w:rsidRPr="00553216">
        <w:rPr>
          <w:rFonts w:ascii="Arial" w:eastAsia="Times New Roman" w:hAnsi="Arial" w:cs="Arial"/>
          <w:sz w:val="24"/>
          <w:szCs w:val="24"/>
          <w:lang w:eastAsia="ca-ES"/>
        </w:rPr>
        <w:t>Goretti</w:t>
      </w:r>
      <w:proofErr w:type="spellEnd"/>
      <w:r w:rsidR="00553216" w:rsidRPr="00553216">
        <w:rPr>
          <w:rFonts w:ascii="Arial" w:eastAsia="Times New Roman" w:hAnsi="Arial" w:cs="Arial"/>
          <w:sz w:val="24"/>
          <w:szCs w:val="24"/>
          <w:lang w:eastAsia="ca-ES"/>
        </w:rPr>
        <w:t>. </w:t>
      </w:r>
      <w:r w:rsidR="00553216" w:rsidRPr="00553216">
        <w:rPr>
          <w:rFonts w:ascii="Arial" w:eastAsia="Times New Roman" w:hAnsi="Arial" w:cs="Arial"/>
          <w:i/>
          <w:iCs/>
          <w:sz w:val="24"/>
          <w:szCs w:val="24"/>
          <w:bdr w:val="single" w:sz="2" w:space="0" w:color="E5E7EB" w:frame="1"/>
          <w:lang w:eastAsia="ca-ES"/>
        </w:rPr>
        <w:t>. Infermera. Servei d'Urgències., Hospital Universitari Parc Taulí. Sabadell</w:t>
      </w:r>
      <w:r w:rsidR="00553216" w:rsidRPr="00553216">
        <w:rPr>
          <w:rFonts w:ascii="Arial" w:eastAsia="Times New Roman" w:hAnsi="Arial" w:cs="Arial"/>
          <w:sz w:val="24"/>
          <w:szCs w:val="24"/>
          <w:lang w:eastAsia="ca-ES"/>
        </w:rPr>
        <w:br/>
        <w:t xml:space="preserve">Dra. Heura </w:t>
      </w:r>
      <w:proofErr w:type="spellStart"/>
      <w:r w:rsidR="00553216" w:rsidRPr="00553216">
        <w:rPr>
          <w:rFonts w:ascii="Arial" w:eastAsia="Times New Roman" w:hAnsi="Arial" w:cs="Arial"/>
          <w:sz w:val="24"/>
          <w:szCs w:val="24"/>
          <w:lang w:eastAsia="ca-ES"/>
        </w:rPr>
        <w:t>LLaquet</w:t>
      </w:r>
      <w:proofErr w:type="spellEnd"/>
      <w:r w:rsidR="00553216" w:rsidRPr="00553216">
        <w:rPr>
          <w:rFonts w:ascii="Arial" w:eastAsia="Times New Roman" w:hAnsi="Arial" w:cs="Arial"/>
          <w:sz w:val="24"/>
          <w:szCs w:val="24"/>
          <w:lang w:eastAsia="ca-ES"/>
        </w:rPr>
        <w:t>. </w:t>
      </w:r>
      <w:r w:rsidR="00553216" w:rsidRPr="00553216">
        <w:rPr>
          <w:rFonts w:ascii="Arial" w:eastAsia="Times New Roman" w:hAnsi="Arial" w:cs="Arial"/>
          <w:i/>
          <w:iCs/>
          <w:sz w:val="24"/>
          <w:szCs w:val="24"/>
          <w:bdr w:val="single" w:sz="2" w:space="0" w:color="E5E7EB" w:frame="1"/>
          <w:lang w:eastAsia="ca-ES"/>
        </w:rPr>
        <w:t>Metgessa. Cirurgia Urgències, Hospital Universitari Parc Taulí. Sabadell</w:t>
      </w:r>
      <w:r w:rsidR="00553216" w:rsidRPr="00553216">
        <w:rPr>
          <w:rFonts w:ascii="Arial" w:eastAsia="Times New Roman" w:hAnsi="Arial" w:cs="Arial"/>
          <w:sz w:val="24"/>
          <w:szCs w:val="24"/>
          <w:lang w:eastAsia="ca-ES"/>
        </w:rPr>
        <w:br/>
        <w:t>Dr. Xavier Oncins. </w:t>
      </w:r>
      <w:r w:rsidR="00553216" w:rsidRPr="00553216">
        <w:rPr>
          <w:rFonts w:ascii="Arial" w:eastAsia="Times New Roman" w:hAnsi="Arial" w:cs="Arial"/>
          <w:i/>
          <w:iCs/>
          <w:sz w:val="24"/>
          <w:szCs w:val="24"/>
          <w:bdr w:val="single" w:sz="2" w:space="0" w:color="E5E7EB" w:frame="1"/>
          <w:lang w:eastAsia="ca-ES"/>
        </w:rPr>
        <w:t>Metge. Traumatologia. Hospital de Mollet</w:t>
      </w:r>
    </w:p>
    <w:p w:rsidR="00553216" w:rsidRDefault="00553216" w:rsidP="00553216"/>
    <w:p w:rsidR="00553216" w:rsidRDefault="00553216" w:rsidP="00766B7C">
      <w:pPr>
        <w:rPr>
          <w:b/>
          <w:sz w:val="36"/>
          <w:szCs w:val="36"/>
        </w:rPr>
      </w:pPr>
    </w:p>
    <w:p w:rsidR="001E594A" w:rsidRPr="001E594A" w:rsidRDefault="001E594A" w:rsidP="001E594A"/>
    <w:p w:rsidR="001E594A" w:rsidRDefault="001E594A" w:rsidP="001E594A"/>
    <w:p w:rsidR="00766B7C" w:rsidRDefault="00C84093" w:rsidP="001E594A">
      <w:r>
        <w:rPr>
          <w:noProof/>
          <w:lang w:eastAsia="ca-ES"/>
        </w:rPr>
        <w:lastRenderedPageBreak/>
        <w:drawing>
          <wp:inline distT="0" distB="0" distL="0" distR="0" wp14:anchorId="30486F14" wp14:editId="3CF0518B">
            <wp:extent cx="5300975" cy="7077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030" t="14957" r="4751" b="11947"/>
                    <a:stretch/>
                  </pic:blipFill>
                  <pic:spPr bwMode="auto">
                    <a:xfrm>
                      <a:off x="0" y="0"/>
                      <a:ext cx="5321534" cy="7104522"/>
                    </a:xfrm>
                    <a:prstGeom prst="rect">
                      <a:avLst/>
                    </a:prstGeom>
                    <a:ln>
                      <a:noFill/>
                    </a:ln>
                    <a:extLst>
                      <a:ext uri="{53640926-AAD7-44D8-BBD7-CCE9431645EC}">
                        <a14:shadowObscured xmlns:a14="http://schemas.microsoft.com/office/drawing/2010/main"/>
                      </a:ext>
                    </a:extLst>
                  </pic:spPr>
                </pic:pic>
              </a:graphicData>
            </a:graphic>
          </wp:inline>
        </w:drawing>
      </w:r>
    </w:p>
    <w:p w:rsidR="00766B7C" w:rsidRDefault="00766B7C" w:rsidP="001E594A"/>
    <w:p w:rsidR="00766B7C" w:rsidRDefault="00766B7C" w:rsidP="001E594A"/>
    <w:p w:rsidR="00766B7C" w:rsidRDefault="00766B7C" w:rsidP="001E594A"/>
    <w:p w:rsidR="00766B7C" w:rsidRDefault="00766B7C" w:rsidP="001E594A"/>
    <w:p w:rsidR="00C84093" w:rsidRDefault="00C84093" w:rsidP="001E594A">
      <w:r>
        <w:rPr>
          <w:noProof/>
          <w:lang w:eastAsia="ca-ES"/>
        </w:rPr>
        <w:lastRenderedPageBreak/>
        <w:drawing>
          <wp:inline distT="0" distB="0" distL="0" distR="0" wp14:anchorId="7A8B453C" wp14:editId="685B4FAE">
            <wp:extent cx="6051946" cy="74485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23" t="13264" r="40381" b="19003"/>
                    <a:stretch/>
                  </pic:blipFill>
                  <pic:spPr bwMode="auto">
                    <a:xfrm>
                      <a:off x="0" y="0"/>
                      <a:ext cx="6072103" cy="7473358"/>
                    </a:xfrm>
                    <a:prstGeom prst="rect">
                      <a:avLst/>
                    </a:prstGeom>
                    <a:ln>
                      <a:noFill/>
                    </a:ln>
                    <a:extLst>
                      <a:ext uri="{53640926-AAD7-44D8-BBD7-CCE9431645EC}">
                        <a14:shadowObscured xmlns:a14="http://schemas.microsoft.com/office/drawing/2010/main"/>
                      </a:ext>
                    </a:extLst>
                  </pic:spPr>
                </pic:pic>
              </a:graphicData>
            </a:graphic>
          </wp:inline>
        </w:drawing>
      </w:r>
      <w:r w:rsidRPr="00C84093">
        <w:rPr>
          <w:noProof/>
          <w:lang w:eastAsia="ca-ES"/>
        </w:rPr>
        <w:t xml:space="preserve"> </w:t>
      </w:r>
      <w:r>
        <w:rPr>
          <w:noProof/>
          <w:lang w:eastAsia="ca-ES"/>
        </w:rPr>
        <w:lastRenderedPageBreak/>
        <w:drawing>
          <wp:inline distT="0" distB="0" distL="0" distR="0" wp14:anchorId="268BBC98" wp14:editId="5BBDCC5C">
            <wp:extent cx="5804506" cy="75723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501" t="13829" r="4751" b="13640"/>
                    <a:stretch/>
                  </pic:blipFill>
                  <pic:spPr bwMode="auto">
                    <a:xfrm>
                      <a:off x="0" y="0"/>
                      <a:ext cx="5831474" cy="7607556"/>
                    </a:xfrm>
                    <a:prstGeom prst="rect">
                      <a:avLst/>
                    </a:prstGeom>
                    <a:ln>
                      <a:noFill/>
                    </a:ln>
                    <a:extLst>
                      <a:ext uri="{53640926-AAD7-44D8-BBD7-CCE9431645EC}">
                        <a14:shadowObscured xmlns:a14="http://schemas.microsoft.com/office/drawing/2010/main"/>
                      </a:ext>
                    </a:extLst>
                  </pic:spPr>
                </pic:pic>
              </a:graphicData>
            </a:graphic>
          </wp:inline>
        </w:drawing>
      </w:r>
    </w:p>
    <w:p w:rsidR="00766B7C" w:rsidRDefault="00990B6F" w:rsidP="001E594A">
      <w:bookmarkStart w:id="0" w:name="_GoBack"/>
      <w:r>
        <w:rPr>
          <w:noProof/>
          <w:lang w:eastAsia="ca-ES"/>
        </w:rPr>
        <w:lastRenderedPageBreak/>
        <w:drawing>
          <wp:inline distT="0" distB="0" distL="0" distR="0" wp14:anchorId="2C174AB7" wp14:editId="149A0901">
            <wp:extent cx="5400040" cy="28957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50" t="19756" r="2987" b="13358"/>
                    <a:stretch/>
                  </pic:blipFill>
                  <pic:spPr bwMode="auto">
                    <a:xfrm>
                      <a:off x="0" y="0"/>
                      <a:ext cx="5400040" cy="289570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766B7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3004"/>
    <w:multiLevelType w:val="multilevel"/>
    <w:tmpl w:val="8ACE6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68709D"/>
    <w:multiLevelType w:val="multilevel"/>
    <w:tmpl w:val="12AC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5D0216"/>
    <w:multiLevelType w:val="multilevel"/>
    <w:tmpl w:val="543013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046F0E"/>
    <w:multiLevelType w:val="multilevel"/>
    <w:tmpl w:val="8122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D9750C"/>
    <w:multiLevelType w:val="multilevel"/>
    <w:tmpl w:val="53B6C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EB1432"/>
    <w:multiLevelType w:val="multilevel"/>
    <w:tmpl w:val="EDB8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1C5ABB"/>
    <w:multiLevelType w:val="multilevel"/>
    <w:tmpl w:val="0BFAF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F414FA"/>
    <w:multiLevelType w:val="hybridMultilevel"/>
    <w:tmpl w:val="DD04859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1E"/>
    <w:rsid w:val="0003111E"/>
    <w:rsid w:val="001E594A"/>
    <w:rsid w:val="00474F96"/>
    <w:rsid w:val="00553216"/>
    <w:rsid w:val="005B6607"/>
    <w:rsid w:val="00766B7C"/>
    <w:rsid w:val="008114AD"/>
    <w:rsid w:val="00867442"/>
    <w:rsid w:val="00874E66"/>
    <w:rsid w:val="00990B6F"/>
    <w:rsid w:val="00C60772"/>
    <w:rsid w:val="00C840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1984"/>
  <w15:chartTrackingRefBased/>
  <w15:docId w15:val="{8A1AEBBB-54A7-4E63-B4E3-9EF80672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paragraph" w:styleId="Ttulo1">
    <w:name w:val="heading 1"/>
    <w:basedOn w:val="Normal"/>
    <w:next w:val="Normal"/>
    <w:link w:val="Ttulo1Car"/>
    <w:uiPriority w:val="9"/>
    <w:qFormat/>
    <w:rsid w:val="001E59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E59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E59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E59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594A"/>
    <w:rPr>
      <w:rFonts w:asciiTheme="majorHAnsi" w:eastAsiaTheme="majorEastAsia" w:hAnsiTheme="majorHAnsi" w:cstheme="majorBidi"/>
      <w:color w:val="2E74B5" w:themeColor="accent1" w:themeShade="BF"/>
      <w:sz w:val="32"/>
      <w:szCs w:val="32"/>
      <w:lang w:val="ca-ES"/>
    </w:rPr>
  </w:style>
  <w:style w:type="character" w:customStyle="1" w:styleId="Ttulo2Car">
    <w:name w:val="Título 2 Car"/>
    <w:basedOn w:val="Fuentedeprrafopredeter"/>
    <w:link w:val="Ttulo2"/>
    <w:uiPriority w:val="9"/>
    <w:rsid w:val="001E594A"/>
    <w:rPr>
      <w:rFonts w:asciiTheme="majorHAnsi" w:eastAsiaTheme="majorEastAsia" w:hAnsiTheme="majorHAnsi" w:cstheme="majorBidi"/>
      <w:color w:val="2E74B5" w:themeColor="accent1" w:themeShade="BF"/>
      <w:sz w:val="26"/>
      <w:szCs w:val="26"/>
      <w:lang w:val="ca-ES"/>
    </w:rPr>
  </w:style>
  <w:style w:type="paragraph" w:customStyle="1" w:styleId="Default">
    <w:name w:val="Default"/>
    <w:rsid w:val="001E594A"/>
    <w:pPr>
      <w:autoSpaceDE w:val="0"/>
      <w:autoSpaceDN w:val="0"/>
      <w:adjustRightInd w:val="0"/>
      <w:spacing w:after="0" w:line="240" w:lineRule="auto"/>
    </w:pPr>
    <w:rPr>
      <w:rFonts w:ascii="Calibri" w:hAnsi="Calibri" w:cs="Calibri"/>
      <w:color w:val="000000"/>
      <w:sz w:val="24"/>
      <w:szCs w:val="24"/>
      <w:lang w:val="ca-ES"/>
    </w:rPr>
  </w:style>
  <w:style w:type="character" w:customStyle="1" w:styleId="Ttulo3Car">
    <w:name w:val="Título 3 Car"/>
    <w:basedOn w:val="Fuentedeprrafopredeter"/>
    <w:link w:val="Ttulo3"/>
    <w:uiPriority w:val="9"/>
    <w:rsid w:val="001E594A"/>
    <w:rPr>
      <w:rFonts w:asciiTheme="majorHAnsi" w:eastAsiaTheme="majorEastAsia" w:hAnsiTheme="majorHAnsi" w:cstheme="majorBidi"/>
      <w:color w:val="1F4D78" w:themeColor="accent1" w:themeShade="7F"/>
      <w:sz w:val="24"/>
      <w:szCs w:val="24"/>
      <w:lang w:val="ca-ES"/>
    </w:rPr>
  </w:style>
  <w:style w:type="character" w:customStyle="1" w:styleId="Ttulo4Car">
    <w:name w:val="Título 4 Car"/>
    <w:basedOn w:val="Fuentedeprrafopredeter"/>
    <w:link w:val="Ttulo4"/>
    <w:uiPriority w:val="9"/>
    <w:rsid w:val="001E594A"/>
    <w:rPr>
      <w:rFonts w:asciiTheme="majorHAnsi" w:eastAsiaTheme="majorEastAsia" w:hAnsiTheme="majorHAnsi" w:cstheme="majorBidi"/>
      <w:i/>
      <w:iCs/>
      <w:color w:val="2E74B5" w:themeColor="accent1" w:themeShade="BF"/>
      <w:lang w:val="ca-ES"/>
    </w:rPr>
  </w:style>
  <w:style w:type="character" w:styleId="Hipervnculo">
    <w:name w:val="Hyperlink"/>
    <w:basedOn w:val="Fuentedeprrafopredeter"/>
    <w:uiPriority w:val="99"/>
    <w:unhideWhenUsed/>
    <w:rsid w:val="00766B7C"/>
    <w:rPr>
      <w:color w:val="0563C1" w:themeColor="hyperlink"/>
      <w:u w:val="single"/>
    </w:rPr>
  </w:style>
  <w:style w:type="paragraph" w:styleId="Prrafodelista">
    <w:name w:val="List Paragraph"/>
    <w:basedOn w:val="Normal"/>
    <w:uiPriority w:val="34"/>
    <w:qFormat/>
    <w:rsid w:val="008674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ongresurgencies.cat/web2024/docs/documentos/taller_4_web.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ngresurgencies.cat/web2024/docs/documentos/taller_2_web.pdf" TargetMode="External"/><Relationship Id="rId11" Type="http://schemas.openxmlformats.org/officeDocument/2006/relationships/fontTable" Target="fontTable.xml"/><Relationship Id="rId5" Type="http://schemas.openxmlformats.org/officeDocument/2006/relationships/hyperlink" Target="https://www.congresurgencies.cat/web2024/docs/documentos/taula_5_web.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623</Words>
  <Characters>3557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ONCINS CASANOVA</dc:creator>
  <cp:keywords/>
  <dc:description/>
  <cp:lastModifiedBy>FRANCISCO JAVIER ONCINS CASANOVA</cp:lastModifiedBy>
  <cp:revision>3</cp:revision>
  <dcterms:created xsi:type="dcterms:W3CDTF">2025-07-10T11:10:00Z</dcterms:created>
  <dcterms:modified xsi:type="dcterms:W3CDTF">2025-07-10T11:12:00Z</dcterms:modified>
</cp:coreProperties>
</file>